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AD" w:rsidRDefault="008D0A8C" w:rsidP="008D0A8C">
      <w:pPr>
        <w:pStyle w:val="ListParagraph"/>
        <w:numPr>
          <w:ilvl w:val="0"/>
          <w:numId w:val="1"/>
        </w:numPr>
      </w:pPr>
      <w:r>
        <w:t>Adjectives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Facts + opinions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Adjectival clause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First person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Chronology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Imperatives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Rhetorical questions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Websites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Contact details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Humour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Alliteration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 xml:space="preserve">NYC PIKSHURS </w:t>
      </w:r>
      <w:r>
        <w:sym w:font="Wingdings" w:char="F04A"/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Personal pronouns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Comparisons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Repetition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Local names/dialect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 xml:space="preserve">Direct address 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Emphasis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Personification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Metaphors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Quotations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Emphasis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Sensory imagery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Hyperbole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Anecdotes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Puns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Discourse marker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Compounds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Range of different sentence types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 xml:space="preserve">Superlatives 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Compound nouns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Emotive language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Similes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History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Background info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List of three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Persuasive features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Connectives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Sub headings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Captions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Colour scheme</w:t>
      </w:r>
    </w:p>
    <w:p w:rsidR="008D0A8C" w:rsidRDefault="008D0A8C" w:rsidP="008D0A8C">
      <w:pPr>
        <w:pStyle w:val="ListParagraph"/>
        <w:numPr>
          <w:ilvl w:val="0"/>
          <w:numId w:val="1"/>
        </w:numPr>
      </w:pPr>
      <w:r>
        <w:t>Advice</w:t>
      </w:r>
    </w:p>
    <w:p w:rsidR="008D0A8C" w:rsidRDefault="008D0A8C" w:rsidP="008D0A8C">
      <w:pPr>
        <w:ind w:left="360"/>
      </w:pPr>
    </w:p>
    <w:sectPr w:rsidR="008D0A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21" w:rsidRDefault="00C46721" w:rsidP="00C46721">
      <w:pPr>
        <w:spacing w:after="0" w:line="240" w:lineRule="auto"/>
      </w:pPr>
      <w:r>
        <w:separator/>
      </w:r>
    </w:p>
  </w:endnote>
  <w:endnote w:type="continuationSeparator" w:id="0">
    <w:p w:rsidR="00C46721" w:rsidRDefault="00C46721" w:rsidP="00C4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21" w:rsidRDefault="00C46721" w:rsidP="00C46721">
      <w:pPr>
        <w:spacing w:after="0" w:line="240" w:lineRule="auto"/>
      </w:pPr>
      <w:r>
        <w:separator/>
      </w:r>
    </w:p>
  </w:footnote>
  <w:footnote w:type="continuationSeparator" w:id="0">
    <w:p w:rsidR="00C46721" w:rsidRDefault="00C46721" w:rsidP="00C4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1" w:rsidRDefault="00C46721">
    <w:pPr>
      <w:pStyle w:val="Header"/>
    </w:pPr>
    <w:r>
      <w:t>List of Features of Travel Writing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875C1"/>
    <w:multiLevelType w:val="hybridMultilevel"/>
    <w:tmpl w:val="9CE0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8C"/>
    <w:rsid w:val="007C54AD"/>
    <w:rsid w:val="008D0A8C"/>
    <w:rsid w:val="00C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F2D96-7A4B-4443-B5B0-6942CB24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21"/>
  </w:style>
  <w:style w:type="paragraph" w:styleId="Footer">
    <w:name w:val="footer"/>
    <w:basedOn w:val="Normal"/>
    <w:link w:val="FooterChar"/>
    <w:uiPriority w:val="99"/>
    <w:unhideWhenUsed/>
    <w:rsid w:val="00C4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73BA2EDD</Template>
  <TotalTime>34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Baillie</dc:creator>
  <cp:keywords/>
  <dc:description/>
  <cp:lastModifiedBy>Mr M Baillie</cp:lastModifiedBy>
  <cp:revision>1</cp:revision>
  <dcterms:created xsi:type="dcterms:W3CDTF">2013-09-09T10:22:00Z</dcterms:created>
  <dcterms:modified xsi:type="dcterms:W3CDTF">2013-09-09T10:56:00Z</dcterms:modified>
</cp:coreProperties>
</file>